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39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33" w:lineRule="atLeast"/>
        <w:ind w:left="0" w:right="0" w:firstLine="0"/>
        <w:jc w:val="center"/>
        <w:rPr>
          <w:rFonts w:ascii="Arial" w:hAnsi="Arial" w:cs="Arial"/>
          <w:i w:val="0"/>
          <w:iCs w:val="0"/>
          <w:caps w:val="0"/>
          <w:color w:val="646464"/>
          <w:spacing w:val="0"/>
          <w:sz w:val="27"/>
          <w:szCs w:val="27"/>
        </w:rPr>
      </w:pPr>
      <w:r>
        <w:rPr>
          <w:rStyle w:val="5"/>
          <w:rFonts w:hint="eastAsia" w:ascii="宋体" w:hAnsi="宋体" w:eastAsia="宋体" w:cs="宋体"/>
          <w:i w:val="0"/>
          <w:iCs w:val="0"/>
          <w:caps w:val="0"/>
          <w:color w:val="646464"/>
          <w:spacing w:val="0"/>
          <w:sz w:val="43"/>
          <w:szCs w:val="43"/>
          <w:shd w:val="clear" w:fill="F9F9F9"/>
        </w:rPr>
        <w:t>工程招标公告</w:t>
      </w:r>
    </w:p>
    <w:p w14:paraId="44791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05" w:lineRule="atLeast"/>
        <w:ind w:left="210" w:right="0" w:firstLine="480"/>
        <w:jc w:val="both"/>
        <w:rPr>
          <w:rFonts w:hint="default" w:ascii="Arial" w:hAnsi="Arial" w:cs="Arial"/>
          <w:i w:val="0"/>
          <w:iCs w:val="0"/>
          <w:caps w:val="0"/>
          <w:color w:val="646464"/>
          <w:spacing w:val="0"/>
          <w:sz w:val="27"/>
          <w:szCs w:val="27"/>
        </w:rPr>
      </w:pPr>
      <w:r>
        <w:rPr>
          <w:rFonts w:hint="default" w:ascii="Arial" w:hAnsi="Arial" w:cs="Arial"/>
          <w:i w:val="0"/>
          <w:iCs w:val="0"/>
          <w:caps w:val="0"/>
          <w:color w:val="646464"/>
          <w:spacing w:val="0"/>
          <w:sz w:val="27"/>
          <w:szCs w:val="27"/>
          <w:shd w:val="clear" w:fill="F9F9F9"/>
        </w:rPr>
        <w:t> </w:t>
      </w:r>
    </w:p>
    <w:p w14:paraId="30336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7"/>
          <w:szCs w:val="27"/>
          <w:shd w:val="clear" w:fill="F9F9F9"/>
        </w:rPr>
        <w:t>一、招标单位：辰胜集成科技股份有限公司</w:t>
      </w:r>
    </w:p>
    <w:p w14:paraId="44AE4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7"/>
          <w:szCs w:val="27"/>
          <w:shd w:val="clear" w:fill="F9F9F9"/>
        </w:rPr>
        <w:t>二、分包工程项目概况与招标范围</w:t>
      </w:r>
    </w:p>
    <w:p w14:paraId="3B0D1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lang w:val="en-US"/>
        </w:rPr>
      </w:pPr>
      <w:r>
        <w:rPr>
          <w:rFonts w:hint="eastAsia" w:ascii="宋体" w:hAnsi="宋体" w:eastAsia="宋体" w:cs="宋体"/>
          <w:i w:val="0"/>
          <w:iCs w:val="0"/>
          <w:caps w:val="0"/>
          <w:color w:val="000000"/>
          <w:spacing w:val="0"/>
          <w:sz w:val="24"/>
          <w:szCs w:val="24"/>
          <w:shd w:val="clear" w:fill="F9F9F9"/>
        </w:rPr>
        <w:t>1、工程名称：</w:t>
      </w:r>
      <w:r>
        <w:rPr>
          <w:rFonts w:hint="eastAsia" w:ascii="宋体" w:hAnsi="宋体" w:eastAsia="宋体" w:cs="宋体"/>
          <w:i w:val="0"/>
          <w:iCs w:val="0"/>
          <w:caps w:val="0"/>
          <w:color w:val="000000"/>
          <w:spacing w:val="0"/>
          <w:sz w:val="24"/>
          <w:szCs w:val="24"/>
          <w:u w:val="single"/>
          <w:shd w:val="clear" w:fill="F9F9F9"/>
          <w:lang w:val="en-US" w:eastAsia="zh-CN"/>
        </w:rPr>
        <w:t>徐凝门桥南停车楼项目停车设备采购及安装</w:t>
      </w:r>
    </w:p>
    <w:p w14:paraId="72B16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eastAsia="宋体" w:cs="Arial"/>
          <w:i w:val="0"/>
          <w:iCs w:val="0"/>
          <w:caps w:val="0"/>
          <w:color w:val="646464"/>
          <w:spacing w:val="0"/>
          <w:sz w:val="27"/>
          <w:szCs w:val="27"/>
          <w:lang w:val="en-US" w:eastAsia="zh-CN"/>
        </w:rPr>
      </w:pPr>
      <w:r>
        <w:rPr>
          <w:rFonts w:hint="eastAsia" w:ascii="宋体" w:hAnsi="宋体" w:eastAsia="宋体" w:cs="宋体"/>
          <w:i w:val="0"/>
          <w:iCs w:val="0"/>
          <w:caps w:val="0"/>
          <w:color w:val="000000"/>
          <w:spacing w:val="0"/>
          <w:sz w:val="24"/>
          <w:szCs w:val="24"/>
          <w:shd w:val="clear" w:fill="F9F9F9"/>
        </w:rPr>
        <w:t>2、建设地点：</w:t>
      </w:r>
      <w:r>
        <w:rPr>
          <w:rFonts w:hint="eastAsia" w:ascii="宋体" w:hAnsi="宋体" w:eastAsia="宋体" w:cs="宋体"/>
          <w:i w:val="0"/>
          <w:iCs w:val="0"/>
          <w:caps w:val="0"/>
          <w:color w:val="000000"/>
          <w:spacing w:val="0"/>
          <w:sz w:val="24"/>
          <w:szCs w:val="24"/>
          <w:u w:val="single"/>
          <w:shd w:val="clear" w:fill="F9F9F9"/>
          <w:lang w:val="en-US" w:eastAsia="zh-CN"/>
        </w:rPr>
        <w:t>扬州徐凝门桥南停车楼现场</w:t>
      </w:r>
    </w:p>
    <w:p w14:paraId="1511F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3、建筑面积：（参照图纸设计要求）。</w:t>
      </w:r>
    </w:p>
    <w:p w14:paraId="5830BA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4、招标范围：本工程主要施工内容：</w:t>
      </w:r>
      <w:r>
        <w:rPr>
          <w:rFonts w:hint="eastAsia" w:ascii="宋体" w:hAnsi="宋体" w:eastAsia="宋体" w:cs="宋体"/>
          <w:i w:val="0"/>
          <w:iCs w:val="0"/>
          <w:caps w:val="0"/>
          <w:color w:val="000000"/>
          <w:spacing w:val="0"/>
          <w:sz w:val="24"/>
          <w:szCs w:val="24"/>
          <w:u w:val="single"/>
          <w:shd w:val="clear" w:fill="F9F9F9"/>
        </w:rPr>
        <w:t>包含</w:t>
      </w:r>
      <w:r>
        <w:rPr>
          <w:rFonts w:hint="eastAsia" w:ascii="宋体" w:hAnsi="宋体" w:eastAsia="宋体" w:cs="宋体"/>
          <w:i w:val="0"/>
          <w:iCs w:val="0"/>
          <w:caps w:val="0"/>
          <w:color w:val="000000"/>
          <w:spacing w:val="0"/>
          <w:sz w:val="24"/>
          <w:szCs w:val="24"/>
          <w:u w:val="single"/>
          <w:shd w:val="clear" w:fill="F9F9F9"/>
          <w:lang w:val="en-US" w:eastAsia="zh-CN"/>
        </w:rPr>
        <w:t>徐凝门桥南停车楼项目停车设备采购及安装</w:t>
      </w:r>
      <w:r>
        <w:rPr>
          <w:rFonts w:hint="eastAsia" w:ascii="宋体" w:hAnsi="宋体" w:eastAsia="宋体" w:cs="宋体"/>
          <w:i w:val="0"/>
          <w:iCs w:val="0"/>
          <w:caps w:val="0"/>
          <w:color w:val="000000"/>
          <w:spacing w:val="0"/>
          <w:sz w:val="24"/>
          <w:szCs w:val="24"/>
          <w:u w:val="single"/>
          <w:shd w:val="clear" w:fill="F9F9F9"/>
        </w:rPr>
        <w:t>。</w:t>
      </w:r>
    </w:p>
    <w:p w14:paraId="10B0B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5、进度要求：工程工期为</w:t>
      </w:r>
      <w:r>
        <w:rPr>
          <w:rFonts w:hint="eastAsia" w:ascii="宋体" w:hAnsi="宋体" w:eastAsia="宋体" w:cs="宋体"/>
          <w:i w:val="0"/>
          <w:iCs w:val="0"/>
          <w:caps w:val="0"/>
          <w:color w:val="000000"/>
          <w:spacing w:val="0"/>
          <w:sz w:val="24"/>
          <w:szCs w:val="24"/>
          <w:u w:val="single"/>
          <w:shd w:val="clear" w:fill="F9F9F9"/>
          <w:lang w:val="en-US" w:eastAsia="zh-CN"/>
        </w:rPr>
        <w:t>90</w:t>
      </w:r>
      <w:r>
        <w:rPr>
          <w:rFonts w:hint="eastAsia" w:ascii="宋体" w:hAnsi="宋体" w:eastAsia="宋体" w:cs="宋体"/>
          <w:i w:val="0"/>
          <w:iCs w:val="0"/>
          <w:caps w:val="0"/>
          <w:color w:val="000000"/>
          <w:spacing w:val="0"/>
          <w:sz w:val="24"/>
          <w:szCs w:val="24"/>
          <w:shd w:val="clear" w:fill="F9F9F9"/>
        </w:rPr>
        <w:t>天，</w:t>
      </w:r>
      <w:r>
        <w:rPr>
          <w:rFonts w:hint="eastAsia" w:ascii="宋体" w:hAnsi="宋体" w:eastAsia="宋体" w:cs="宋体"/>
          <w:i w:val="0"/>
          <w:iCs w:val="0"/>
          <w:caps w:val="0"/>
          <w:color w:val="000000"/>
          <w:spacing w:val="0"/>
          <w:sz w:val="24"/>
          <w:szCs w:val="24"/>
          <w:u w:val="single"/>
          <w:shd w:val="clear" w:fill="F9F9F9"/>
        </w:rPr>
        <w:t>满足项目实际进度要求 具体以实际开工日期为准。</w:t>
      </w:r>
    </w:p>
    <w:p w14:paraId="44BDBE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7、质量要求：</w:t>
      </w:r>
      <w:r>
        <w:rPr>
          <w:rFonts w:hint="eastAsia" w:ascii="宋体" w:hAnsi="宋体" w:eastAsia="宋体" w:cs="宋体"/>
          <w:i w:val="0"/>
          <w:iCs w:val="0"/>
          <w:caps w:val="0"/>
          <w:color w:val="000000"/>
          <w:spacing w:val="0"/>
          <w:sz w:val="24"/>
          <w:szCs w:val="24"/>
          <w:u w:val="single"/>
          <w:shd w:val="clear" w:fill="F9F9F9"/>
        </w:rPr>
        <w:t> 符合承包合同有关质量的约定，实测实量合格率达到100%。</w:t>
      </w:r>
    </w:p>
    <w:p w14:paraId="61274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7.1、中标单位每次进材料必须向项目部报备数量，项目部安排专人核查数量，施工结束将按照实际施工面积核查原材料数量，若出现偷减原材料现象项目部将对中标单位进行合同额30%的罚款。</w:t>
      </w:r>
    </w:p>
    <w:p w14:paraId="593D8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240" w:right="0" w:firstLine="24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7.2、分包人在施工过程中，应遵守有关环境保护的法律、法规和规章及本合同的有关规定，并应对其违反上述法律、法规和规章以及本合同规定所造成的环境破坏以及人员伤害和财产损失负责。</w:t>
      </w:r>
    </w:p>
    <w:p w14:paraId="6B9A3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7.3、关于安全施工：分包人应当按照规定配备专职安全生产管理人员，并根据所承担的分部分项工程的工程量和施工危险程度增加安全生产管理人员。</w:t>
      </w:r>
    </w:p>
    <w:p w14:paraId="3649D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7.4、安全文明生产要求：合同履行期间，合同当事人均应当遵守国家和工程所在地有关安全生产的要求，合同当事人有特别要求的，应在专用合同条款中明确施工项目安全生产标准化达标目标及相应事项。分包人有权拒绝承包人及监理人强令承包人违章作业、冒险施工的任何指示。</w:t>
      </w:r>
    </w:p>
    <w:p w14:paraId="6FD3C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7.5、中标单位进场施工之前必须记录考勤，每月按实发放农民工工资，不得故意或恶意拖欠农民工工资、鼓励农民工闹事，如发生此类事件给我公司造成影响或经济损失的，我公司将其清退，并不再与其发生合作关系。</w:t>
      </w:r>
    </w:p>
    <w:p w14:paraId="1077B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7.6、在项目开工前，中标单位须为其招收的务工人员办理所需的一切必要法规手续、相关保险和证件。</w:t>
      </w:r>
    </w:p>
    <w:p w14:paraId="14984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20"/>
        <w:jc w:val="both"/>
        <w:rPr>
          <w:rFonts w:hint="default" w:ascii="Arial" w:hAnsi="Arial" w:cs="Arial"/>
          <w:i w:val="0"/>
          <w:iCs w:val="0"/>
          <w:caps w:val="0"/>
          <w:color w:val="646464"/>
          <w:spacing w:val="0"/>
          <w:sz w:val="27"/>
          <w:szCs w:val="27"/>
        </w:rPr>
      </w:pPr>
      <w:r>
        <w:rPr>
          <w:rFonts w:hint="default" w:ascii="Arial" w:hAnsi="Arial" w:cs="Arial"/>
          <w:i w:val="0"/>
          <w:iCs w:val="0"/>
          <w:caps w:val="0"/>
          <w:color w:val="000000"/>
          <w:spacing w:val="0"/>
          <w:sz w:val="27"/>
          <w:szCs w:val="27"/>
          <w:shd w:val="clear" w:fill="F9F9F9"/>
        </w:rPr>
        <w:t> </w:t>
      </w:r>
      <w:r>
        <w:rPr>
          <w:rStyle w:val="5"/>
          <w:rFonts w:hint="eastAsia" w:ascii="宋体" w:hAnsi="宋体" w:eastAsia="宋体" w:cs="宋体"/>
          <w:i w:val="0"/>
          <w:iCs w:val="0"/>
          <w:caps w:val="0"/>
          <w:color w:val="000000"/>
          <w:spacing w:val="0"/>
          <w:sz w:val="24"/>
          <w:szCs w:val="24"/>
          <w:shd w:val="clear" w:fill="F9F9F9"/>
        </w:rPr>
        <w:t>三、标书组成内容:</w:t>
      </w:r>
    </w:p>
    <w:p w14:paraId="16762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2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1、投标报价表（盖章）</w:t>
      </w:r>
    </w:p>
    <w:p w14:paraId="3F423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2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2、开标一览表（空白盖章）</w:t>
      </w:r>
    </w:p>
    <w:p w14:paraId="121CB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2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3、盖章投标人资质（营业执照、资质证书、生产许可证）</w:t>
      </w:r>
    </w:p>
    <w:p w14:paraId="539760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三、评标办法</w:t>
      </w:r>
      <w:r>
        <w:rPr>
          <w:rFonts w:hint="eastAsia" w:ascii="宋体" w:hAnsi="宋体" w:eastAsia="宋体" w:cs="宋体"/>
          <w:i w:val="0"/>
          <w:iCs w:val="0"/>
          <w:caps w:val="0"/>
          <w:color w:val="000000"/>
          <w:spacing w:val="0"/>
          <w:sz w:val="24"/>
          <w:szCs w:val="24"/>
          <w:shd w:val="clear" w:fill="F9F9F9"/>
        </w:rPr>
        <w:t>：</w:t>
      </w:r>
    </w:p>
    <w:p w14:paraId="1B0D4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1、有效投标单位必须三家以上。</w:t>
      </w:r>
    </w:p>
    <w:p w14:paraId="02A59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2、采用固定单价报价。</w:t>
      </w:r>
    </w:p>
    <w:p w14:paraId="6BBC9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3、原则上第三轮报价最低单位为中标候选人。</w:t>
      </w:r>
    </w:p>
    <w:p w14:paraId="12B0B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三</w:t>
      </w:r>
      <w:r>
        <w:rPr>
          <w:rFonts w:hint="eastAsia" w:ascii="宋体" w:hAnsi="宋体" w:eastAsia="宋体" w:cs="宋体"/>
          <w:i w:val="0"/>
          <w:iCs w:val="0"/>
          <w:caps w:val="0"/>
          <w:color w:val="000000"/>
          <w:spacing w:val="0"/>
          <w:sz w:val="24"/>
          <w:szCs w:val="24"/>
          <w:shd w:val="clear" w:fill="F9F9F9"/>
        </w:rPr>
        <w:t>、</w:t>
      </w:r>
      <w:r>
        <w:rPr>
          <w:rStyle w:val="5"/>
          <w:rFonts w:hint="eastAsia" w:ascii="宋体" w:hAnsi="宋体" w:eastAsia="宋体" w:cs="宋体"/>
          <w:i w:val="0"/>
          <w:iCs w:val="0"/>
          <w:caps w:val="0"/>
          <w:color w:val="000000"/>
          <w:spacing w:val="0"/>
          <w:sz w:val="24"/>
          <w:szCs w:val="24"/>
          <w:shd w:val="clear" w:fill="F9F9F9"/>
        </w:rPr>
        <w:t>投标方式：</w:t>
      </w:r>
    </w:p>
    <w:p w14:paraId="4C1CF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于2025年11月</w:t>
      </w:r>
      <w:r>
        <w:rPr>
          <w:rFonts w:hint="eastAsia" w:ascii="宋体" w:hAnsi="宋体" w:eastAsia="宋体" w:cs="宋体"/>
          <w:i w:val="0"/>
          <w:iCs w:val="0"/>
          <w:caps w:val="0"/>
          <w:color w:val="000000"/>
          <w:spacing w:val="0"/>
          <w:sz w:val="24"/>
          <w:szCs w:val="24"/>
          <w:shd w:val="clear" w:fill="F9F9F9"/>
          <w:lang w:val="en-US" w:eastAsia="zh-CN"/>
        </w:rPr>
        <w:t>14</w:t>
      </w:r>
      <w:r>
        <w:rPr>
          <w:rFonts w:hint="eastAsia" w:ascii="宋体" w:hAnsi="宋体" w:eastAsia="宋体" w:cs="宋体"/>
          <w:i w:val="0"/>
          <w:iCs w:val="0"/>
          <w:caps w:val="0"/>
          <w:color w:val="000000"/>
          <w:spacing w:val="0"/>
          <w:sz w:val="24"/>
          <w:szCs w:val="24"/>
          <w:shd w:val="clear" w:fill="F9F9F9"/>
        </w:rPr>
        <w:t>日15点携带书面投标报价材料至辰胜集成科技股份有限公司会议室投标。超过时间视为自动弃权。</w:t>
      </w:r>
    </w:p>
    <w:p w14:paraId="56CE5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四、投标人资格预审合格条件：</w:t>
      </w:r>
    </w:p>
    <w:p w14:paraId="0B73C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1、具备法律主体资格（资质、安全生产许可证），具有独立订立及履行合同的能力。</w:t>
      </w:r>
    </w:p>
    <w:p w14:paraId="028B0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2、本工程采取资格后审的招标方式。</w:t>
      </w:r>
    </w:p>
    <w:p w14:paraId="587DD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3、具备一定的资金实力，同意我司的付款方式。</w:t>
      </w:r>
    </w:p>
    <w:p w14:paraId="57C3C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4、投标人没有处于被责令停业的状态或者不良记录。</w:t>
      </w:r>
    </w:p>
    <w:p w14:paraId="33EDDD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5、投标报名时间前3年内投标人没有重大工程质量、安全问题。</w:t>
      </w:r>
    </w:p>
    <w:p w14:paraId="0DD09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6、与我单位有合作的价格合理的单位优先考虑中标。</w:t>
      </w:r>
    </w:p>
    <w:p w14:paraId="5BACC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五、废标处理</w:t>
      </w:r>
    </w:p>
    <w:p w14:paraId="48920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1、私自修改付款方式，完工时间的作为废标处理；</w:t>
      </w:r>
    </w:p>
    <w:p w14:paraId="1A017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2、未按规定时间到指定地点投标的作为废标处理；</w:t>
      </w:r>
    </w:p>
    <w:p w14:paraId="24C23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六、招标要求：</w:t>
      </w:r>
    </w:p>
    <w:p w14:paraId="5E5531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1、由投标人法人参加不需要带授权委托书；其他人员参加必须带授权委托书。</w:t>
      </w:r>
    </w:p>
    <w:p w14:paraId="488B6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2、招标时间定于</w:t>
      </w:r>
      <w:r>
        <w:rPr>
          <w:rFonts w:hint="eastAsia" w:ascii="宋体" w:hAnsi="宋体" w:eastAsia="宋体" w:cs="宋体"/>
          <w:i w:val="0"/>
          <w:iCs w:val="0"/>
          <w:caps w:val="0"/>
          <w:color w:val="000000"/>
          <w:spacing w:val="0"/>
          <w:sz w:val="24"/>
          <w:szCs w:val="24"/>
          <w:u w:val="single"/>
          <w:shd w:val="clear" w:fill="F9F9F9"/>
        </w:rPr>
        <w:t>2025年11月</w:t>
      </w:r>
      <w:r>
        <w:rPr>
          <w:rFonts w:hint="eastAsia" w:ascii="宋体" w:hAnsi="宋体" w:eastAsia="宋体" w:cs="宋体"/>
          <w:i w:val="0"/>
          <w:iCs w:val="0"/>
          <w:caps w:val="0"/>
          <w:color w:val="000000"/>
          <w:spacing w:val="0"/>
          <w:sz w:val="24"/>
          <w:szCs w:val="24"/>
          <w:u w:val="single"/>
          <w:shd w:val="clear" w:fill="F9F9F9"/>
          <w:lang w:val="en-US" w:eastAsia="zh-CN"/>
        </w:rPr>
        <w:t>14</w:t>
      </w:r>
      <w:r>
        <w:rPr>
          <w:rFonts w:hint="eastAsia" w:ascii="宋体" w:hAnsi="宋体" w:eastAsia="宋体" w:cs="宋体"/>
          <w:i w:val="0"/>
          <w:iCs w:val="0"/>
          <w:caps w:val="0"/>
          <w:color w:val="000000"/>
          <w:spacing w:val="0"/>
          <w:sz w:val="24"/>
          <w:szCs w:val="24"/>
          <w:u w:val="single"/>
          <w:shd w:val="clear" w:fill="F9F9F9"/>
        </w:rPr>
        <w:t>日15点</w:t>
      </w:r>
      <w:r>
        <w:rPr>
          <w:rFonts w:hint="eastAsia" w:ascii="宋体" w:hAnsi="宋体" w:eastAsia="宋体" w:cs="宋体"/>
          <w:i w:val="0"/>
          <w:iCs w:val="0"/>
          <w:caps w:val="0"/>
          <w:color w:val="000000"/>
          <w:spacing w:val="0"/>
          <w:sz w:val="24"/>
          <w:szCs w:val="24"/>
          <w:shd w:val="clear" w:fill="F9F9F9"/>
        </w:rPr>
        <w:t>，在辰胜集成科技股份有限公司会议室进行招标，请各位带好所有资格审查资料及报价单等</w:t>
      </w:r>
      <w:r>
        <w:rPr>
          <w:rFonts w:hint="eastAsia" w:ascii="宋体" w:hAnsi="宋体" w:eastAsia="宋体" w:cs="宋体"/>
          <w:i w:val="0"/>
          <w:iCs w:val="0"/>
          <w:caps w:val="0"/>
          <w:color w:val="FF0000"/>
          <w:spacing w:val="0"/>
          <w:sz w:val="24"/>
          <w:szCs w:val="24"/>
          <w:shd w:val="clear" w:fill="F9F9F9"/>
        </w:rPr>
        <w:t>原件</w:t>
      </w:r>
      <w:r>
        <w:rPr>
          <w:rFonts w:hint="eastAsia" w:ascii="宋体" w:hAnsi="宋体" w:eastAsia="宋体" w:cs="宋体"/>
          <w:i w:val="0"/>
          <w:iCs w:val="0"/>
          <w:caps w:val="0"/>
          <w:color w:val="000000"/>
          <w:spacing w:val="0"/>
          <w:sz w:val="24"/>
          <w:szCs w:val="24"/>
          <w:shd w:val="clear" w:fill="F9F9F9"/>
        </w:rPr>
        <w:t>资料，因投标人不能到现场可采取电话等方式招标，但所有资格审查资料及报价单等</w:t>
      </w:r>
      <w:r>
        <w:rPr>
          <w:rFonts w:hint="eastAsia" w:ascii="宋体" w:hAnsi="宋体" w:eastAsia="宋体" w:cs="宋体"/>
          <w:i w:val="0"/>
          <w:iCs w:val="0"/>
          <w:caps w:val="0"/>
          <w:color w:val="FF0000"/>
          <w:spacing w:val="0"/>
          <w:sz w:val="24"/>
          <w:szCs w:val="24"/>
          <w:shd w:val="clear" w:fill="F9F9F9"/>
        </w:rPr>
        <w:t>原件</w:t>
      </w:r>
      <w:r>
        <w:rPr>
          <w:rFonts w:hint="eastAsia" w:ascii="宋体" w:hAnsi="宋体" w:eastAsia="宋体" w:cs="宋体"/>
          <w:i w:val="0"/>
          <w:iCs w:val="0"/>
          <w:caps w:val="0"/>
          <w:color w:val="000000"/>
          <w:spacing w:val="0"/>
          <w:sz w:val="24"/>
          <w:szCs w:val="24"/>
          <w:shd w:val="clear" w:fill="F9F9F9"/>
        </w:rPr>
        <w:t>资料需提前邮寄到招标人公司</w:t>
      </w:r>
      <w:r>
        <w:rPr>
          <w:rFonts w:hint="eastAsia" w:ascii="宋体" w:hAnsi="宋体" w:eastAsia="宋体" w:cs="宋体"/>
          <w:i w:val="0"/>
          <w:iCs w:val="0"/>
          <w:caps w:val="0"/>
          <w:color w:val="000000"/>
          <w:spacing w:val="0"/>
          <w:sz w:val="24"/>
          <w:szCs w:val="24"/>
          <w:shd w:val="clear" w:fill="F9F9F9"/>
          <w:lang w:val="en-US" w:eastAsia="zh-CN"/>
        </w:rPr>
        <w:t>或邮箱XNY925052535@163con</w:t>
      </w:r>
      <w:r>
        <w:rPr>
          <w:rFonts w:hint="eastAsia" w:ascii="宋体" w:hAnsi="宋体" w:eastAsia="宋体" w:cs="宋体"/>
          <w:i w:val="0"/>
          <w:iCs w:val="0"/>
          <w:caps w:val="0"/>
          <w:color w:val="000000"/>
          <w:spacing w:val="0"/>
          <w:sz w:val="24"/>
          <w:szCs w:val="24"/>
          <w:shd w:val="clear" w:fill="F9F9F9"/>
        </w:rPr>
        <w:t>，地址</w:t>
      </w:r>
      <w:r>
        <w:rPr>
          <w:rFonts w:hint="eastAsia" w:ascii="宋体" w:hAnsi="宋体" w:eastAsia="宋体" w:cs="宋体"/>
          <w:i w:val="0"/>
          <w:iCs w:val="0"/>
          <w:caps w:val="0"/>
          <w:color w:val="000000"/>
          <w:spacing w:val="0"/>
          <w:sz w:val="24"/>
          <w:szCs w:val="24"/>
          <w:shd w:val="clear" w:fill="F9F9F9"/>
          <w:lang w:val="en-US" w:eastAsia="zh-CN"/>
        </w:rPr>
        <w:t>辰</w:t>
      </w:r>
      <w:r>
        <w:rPr>
          <w:rFonts w:hint="eastAsia" w:ascii="宋体" w:hAnsi="宋体" w:eastAsia="宋体" w:cs="宋体"/>
          <w:i w:val="0"/>
          <w:iCs w:val="0"/>
          <w:caps w:val="0"/>
          <w:color w:val="000000"/>
          <w:spacing w:val="0"/>
          <w:sz w:val="24"/>
          <w:szCs w:val="24"/>
          <w:shd w:val="clear" w:fill="F9F9F9"/>
        </w:rPr>
        <w:t>胜</w:t>
      </w:r>
      <w:r>
        <w:rPr>
          <w:rFonts w:hint="eastAsia" w:ascii="宋体" w:hAnsi="宋体" w:eastAsia="宋体" w:cs="宋体"/>
          <w:i w:val="0"/>
          <w:iCs w:val="0"/>
          <w:caps w:val="0"/>
          <w:color w:val="000000"/>
          <w:spacing w:val="0"/>
          <w:sz w:val="24"/>
          <w:szCs w:val="24"/>
          <w:shd w:val="clear" w:fill="F9F9F9"/>
          <w:lang w:val="en-US" w:eastAsia="zh-CN"/>
        </w:rPr>
        <w:t>集成</w:t>
      </w:r>
      <w:r>
        <w:rPr>
          <w:rFonts w:hint="eastAsia" w:ascii="宋体" w:hAnsi="宋体" w:eastAsia="宋体" w:cs="宋体"/>
          <w:i w:val="0"/>
          <w:iCs w:val="0"/>
          <w:caps w:val="0"/>
          <w:color w:val="000000"/>
          <w:spacing w:val="0"/>
          <w:sz w:val="24"/>
          <w:szCs w:val="24"/>
          <w:shd w:val="clear" w:fill="F9F9F9"/>
        </w:rPr>
        <w:t>科技股份有限公司，</w:t>
      </w:r>
      <w:r>
        <w:rPr>
          <w:rFonts w:hint="eastAsia" w:ascii="宋体" w:hAnsi="宋体" w:eastAsia="宋体" w:cs="宋体"/>
          <w:i w:val="0"/>
          <w:iCs w:val="0"/>
          <w:caps w:val="0"/>
          <w:color w:val="000000"/>
          <w:spacing w:val="0"/>
          <w:sz w:val="24"/>
          <w:szCs w:val="24"/>
          <w:shd w:val="clear" w:fill="F9F9F9"/>
          <w:lang w:val="en-US" w:eastAsia="zh-CN"/>
        </w:rPr>
        <w:t>沈银</w:t>
      </w:r>
      <w:r>
        <w:rPr>
          <w:rFonts w:hint="eastAsia" w:ascii="宋体" w:hAnsi="宋体" w:eastAsia="宋体" w:cs="宋体"/>
          <w:i w:val="0"/>
          <w:iCs w:val="0"/>
          <w:caps w:val="0"/>
          <w:color w:val="000000"/>
          <w:spacing w:val="0"/>
          <w:sz w:val="24"/>
          <w:szCs w:val="24"/>
          <w:shd w:val="clear" w:fill="F9F9F9"/>
        </w:rPr>
        <w:t xml:space="preserve"> </w:t>
      </w:r>
      <w:r>
        <w:rPr>
          <w:rFonts w:hint="eastAsia" w:ascii="宋体" w:hAnsi="宋体" w:eastAsia="宋体" w:cs="宋体"/>
          <w:i w:val="0"/>
          <w:iCs w:val="0"/>
          <w:caps w:val="0"/>
          <w:color w:val="000000"/>
          <w:spacing w:val="0"/>
          <w:sz w:val="24"/>
          <w:szCs w:val="24"/>
          <w:shd w:val="clear" w:fill="F9F9F9"/>
          <w:lang w:val="en-US" w:eastAsia="zh-CN"/>
        </w:rPr>
        <w:t>15895764515</w:t>
      </w:r>
      <w:r>
        <w:rPr>
          <w:rFonts w:hint="eastAsia" w:ascii="宋体" w:hAnsi="宋体" w:eastAsia="宋体" w:cs="宋体"/>
          <w:i w:val="0"/>
          <w:iCs w:val="0"/>
          <w:caps w:val="0"/>
          <w:color w:val="000000"/>
          <w:spacing w:val="0"/>
          <w:sz w:val="24"/>
          <w:szCs w:val="24"/>
          <w:shd w:val="clear" w:fill="F9F9F9"/>
        </w:rPr>
        <w:t>；</w:t>
      </w:r>
    </w:p>
    <w:p w14:paraId="40D048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七、</w:t>
      </w:r>
      <w:r>
        <w:rPr>
          <w:rFonts w:hint="eastAsia" w:ascii="宋体" w:hAnsi="宋体" w:eastAsia="宋体" w:cs="宋体"/>
          <w:i w:val="0"/>
          <w:iCs w:val="0"/>
          <w:caps w:val="0"/>
          <w:color w:val="000000"/>
          <w:spacing w:val="0"/>
          <w:sz w:val="24"/>
          <w:szCs w:val="24"/>
          <w:shd w:val="clear" w:fill="F9F9F9"/>
        </w:rPr>
        <w:t>投标人在为本次招标所进行的现场考察、事实调查和标书编制等一切活动中引起的费用开支和法律事务，由投标人自行承担，招标人概不承担任何费用和法律责任。</w:t>
      </w:r>
    </w:p>
    <w:p w14:paraId="2A8EE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405" w:lineRule="atLeast"/>
        <w:ind w:left="0" w:right="0" w:firstLine="420"/>
        <w:jc w:val="both"/>
        <w:rPr>
          <w:rFonts w:hint="eastAsia" w:ascii="Arial" w:hAnsi="Arial" w:cs="Arial" w:eastAsiaTheme="minorEastAsia"/>
          <w:i w:val="0"/>
          <w:iCs w:val="0"/>
          <w:caps w:val="0"/>
          <w:color w:val="646464"/>
          <w:spacing w:val="0"/>
          <w:sz w:val="27"/>
          <w:szCs w:val="27"/>
          <w:shd w:val="clear" w:fill="F9F9F9"/>
          <w:lang w:eastAsia="zh-CN"/>
        </w:rPr>
      </w:pPr>
      <w:r>
        <w:rPr>
          <w:rFonts w:hint="default" w:ascii="Arial" w:hAnsi="Arial" w:cs="Arial"/>
          <w:i w:val="0"/>
          <w:iCs w:val="0"/>
          <w:caps w:val="0"/>
          <w:color w:val="646464"/>
          <w:spacing w:val="0"/>
          <w:sz w:val="27"/>
          <w:szCs w:val="27"/>
          <w:shd w:val="clear" w:fill="F9F9F9"/>
        </w:rPr>
        <w:t>附件：</w:t>
      </w:r>
      <w:bookmarkStart w:id="0" w:name="_GoBack"/>
      <w:r>
        <w:rPr>
          <w:rFonts w:hint="default" w:ascii="Arial" w:hAnsi="Arial" w:cs="Arial"/>
          <w:i w:val="0"/>
          <w:iCs w:val="0"/>
          <w:caps w:val="0"/>
          <w:color w:val="646464"/>
          <w:spacing w:val="0"/>
          <w:sz w:val="27"/>
          <w:szCs w:val="27"/>
          <w:shd w:val="clear" w:fill="F9F9F9"/>
        </w:rPr>
        <w:object>
          <v:shape id="_x0000_i1026" o:spt="75" type="#_x0000_t75" style="height:42.75pt;width:119.25pt;" o:ole="t" filled="f" o:preferrelative="t" stroked="f" coordsize="21600,21600">
            <v:fill on="f" focussize="0,0"/>
            <v:stroke on="f"/>
            <v:imagedata r:id="rId5" o:title=""/>
            <o:lock v:ext="edit" aspectratio="t"/>
            <w10:wrap type="none"/>
            <w10:anchorlock/>
          </v:shape>
          <o:OLEObject Type="Embed" ProgID="Package" ShapeID="_x0000_i1026" DrawAspect="Content" ObjectID="_1468075725" r:id="rId4">
            <o:LockedField>false</o:LockedField>
          </o:OLEObject>
        </w:object>
      </w:r>
      <w:bookmarkEnd w:id="0"/>
    </w:p>
    <w:p w14:paraId="1972A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405" w:lineRule="atLeast"/>
        <w:ind w:right="0" w:firstLine="3510" w:firstLineChars="1300"/>
        <w:jc w:val="both"/>
        <w:rPr>
          <w:rFonts w:hint="default" w:ascii="Arial" w:hAnsi="Arial" w:cs="Arial"/>
          <w:i w:val="0"/>
          <w:iCs w:val="0"/>
          <w:caps w:val="0"/>
          <w:color w:val="646464"/>
          <w:spacing w:val="0"/>
          <w:sz w:val="27"/>
          <w:szCs w:val="27"/>
        </w:rPr>
      </w:pPr>
      <w:r>
        <w:rPr>
          <w:rFonts w:hint="default" w:ascii="Arial" w:hAnsi="Arial" w:cs="Arial"/>
          <w:i w:val="0"/>
          <w:iCs w:val="0"/>
          <w:caps w:val="0"/>
          <w:color w:val="646464"/>
          <w:spacing w:val="0"/>
          <w:sz w:val="27"/>
          <w:szCs w:val="27"/>
          <w:shd w:val="clear" w:fill="F9F9F9"/>
        </w:rPr>
        <w:t>招标单位：辰胜集成科技股份有限公司</w:t>
      </w:r>
    </w:p>
    <w:p w14:paraId="4A2D46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405" w:lineRule="atLeast"/>
        <w:ind w:left="5280" w:right="0" w:firstLine="0"/>
        <w:jc w:val="center"/>
        <w:rPr>
          <w:rFonts w:hint="default" w:ascii="Arial" w:hAnsi="Arial" w:cs="Arial"/>
          <w:i w:val="0"/>
          <w:iCs w:val="0"/>
          <w:caps w:val="0"/>
          <w:color w:val="646464"/>
          <w:spacing w:val="0"/>
          <w:sz w:val="27"/>
          <w:szCs w:val="27"/>
          <w:shd w:val="clear" w:fill="F9F9F9"/>
        </w:rPr>
      </w:pPr>
    </w:p>
    <w:p w14:paraId="6708F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405" w:lineRule="atLeast"/>
        <w:ind w:left="5280" w:right="0" w:firstLine="0"/>
        <w:jc w:val="center"/>
        <w:rPr>
          <w:rFonts w:hint="default" w:ascii="Arial" w:hAnsi="Arial" w:cs="Arial" w:eastAsiaTheme="minorEastAsia"/>
          <w:i w:val="0"/>
          <w:iCs w:val="0"/>
          <w:caps w:val="0"/>
          <w:color w:val="646464"/>
          <w:spacing w:val="0"/>
          <w:sz w:val="27"/>
          <w:szCs w:val="27"/>
          <w:lang w:val="en-US" w:eastAsia="zh-CN"/>
        </w:rPr>
      </w:pPr>
      <w:r>
        <w:rPr>
          <w:rFonts w:hint="default" w:ascii="Arial" w:hAnsi="Arial" w:cs="Arial"/>
          <w:i w:val="0"/>
          <w:iCs w:val="0"/>
          <w:caps w:val="0"/>
          <w:color w:val="646464"/>
          <w:spacing w:val="0"/>
          <w:sz w:val="27"/>
          <w:szCs w:val="27"/>
          <w:shd w:val="clear" w:fill="F9F9F9"/>
        </w:rPr>
        <w:t>招标联系人</w:t>
      </w:r>
      <w:r>
        <w:rPr>
          <w:rFonts w:hint="eastAsia" w:ascii="Arial" w:hAnsi="Arial" w:cs="Arial"/>
          <w:i w:val="0"/>
          <w:iCs w:val="0"/>
          <w:caps w:val="0"/>
          <w:color w:val="646464"/>
          <w:spacing w:val="0"/>
          <w:sz w:val="27"/>
          <w:szCs w:val="27"/>
          <w:shd w:val="clear" w:fill="F9F9F9"/>
          <w:lang w:val="en-US" w:eastAsia="zh-CN"/>
        </w:rPr>
        <w:t>尹彩宏</w:t>
      </w:r>
      <w:r>
        <w:rPr>
          <w:rFonts w:hint="default" w:ascii="Arial" w:hAnsi="Arial" w:cs="Arial"/>
          <w:i w:val="0"/>
          <w:iCs w:val="0"/>
          <w:caps w:val="0"/>
          <w:color w:val="646464"/>
          <w:spacing w:val="0"/>
          <w:sz w:val="27"/>
          <w:szCs w:val="27"/>
          <w:shd w:val="clear" w:fill="F9F9F9"/>
        </w:rPr>
        <w:t>1</w:t>
      </w:r>
      <w:r>
        <w:rPr>
          <w:rFonts w:hint="eastAsia" w:ascii="Arial" w:hAnsi="Arial" w:cs="Arial"/>
          <w:i w:val="0"/>
          <w:iCs w:val="0"/>
          <w:caps w:val="0"/>
          <w:color w:val="646464"/>
          <w:spacing w:val="0"/>
          <w:sz w:val="27"/>
          <w:szCs w:val="27"/>
          <w:shd w:val="clear" w:fill="F9F9F9"/>
          <w:lang w:val="en-US" w:eastAsia="zh-CN"/>
        </w:rPr>
        <w:t>5951435859</w:t>
      </w:r>
    </w:p>
    <w:p w14:paraId="4BE5A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405" w:lineRule="atLeast"/>
        <w:ind w:left="5280" w:right="0" w:firstLine="0"/>
        <w:jc w:val="center"/>
        <w:rPr>
          <w:rFonts w:hint="default" w:ascii="Arial" w:hAnsi="Arial" w:cs="Arial"/>
          <w:i w:val="0"/>
          <w:iCs w:val="0"/>
          <w:caps w:val="0"/>
          <w:color w:val="646464"/>
          <w:spacing w:val="0"/>
          <w:sz w:val="27"/>
          <w:szCs w:val="27"/>
        </w:rPr>
      </w:pPr>
      <w:r>
        <w:rPr>
          <w:rFonts w:hint="default" w:ascii="Arial" w:hAnsi="Arial" w:cs="Arial"/>
          <w:i w:val="0"/>
          <w:iCs w:val="0"/>
          <w:caps w:val="0"/>
          <w:color w:val="646464"/>
          <w:spacing w:val="0"/>
          <w:sz w:val="27"/>
          <w:szCs w:val="27"/>
          <w:shd w:val="clear" w:fill="F9F9F9"/>
        </w:rPr>
        <w:t>2025年1</w:t>
      </w:r>
      <w:r>
        <w:rPr>
          <w:rFonts w:hint="eastAsia" w:ascii="Arial" w:hAnsi="Arial" w:cs="Arial"/>
          <w:i w:val="0"/>
          <w:iCs w:val="0"/>
          <w:caps w:val="0"/>
          <w:color w:val="646464"/>
          <w:spacing w:val="0"/>
          <w:sz w:val="27"/>
          <w:szCs w:val="27"/>
          <w:shd w:val="clear" w:fill="F9F9F9"/>
          <w:lang w:val="en-US" w:eastAsia="zh-CN"/>
        </w:rPr>
        <w:t>1</w:t>
      </w:r>
      <w:r>
        <w:rPr>
          <w:rFonts w:hint="default" w:ascii="Arial" w:hAnsi="Arial" w:cs="Arial"/>
          <w:i w:val="0"/>
          <w:iCs w:val="0"/>
          <w:caps w:val="0"/>
          <w:color w:val="646464"/>
          <w:spacing w:val="0"/>
          <w:sz w:val="27"/>
          <w:szCs w:val="27"/>
          <w:shd w:val="clear" w:fill="F9F9F9"/>
        </w:rPr>
        <w:t>月</w:t>
      </w:r>
      <w:r>
        <w:rPr>
          <w:rFonts w:hint="eastAsia" w:ascii="Arial" w:hAnsi="Arial" w:cs="Arial"/>
          <w:i w:val="0"/>
          <w:iCs w:val="0"/>
          <w:caps w:val="0"/>
          <w:color w:val="646464"/>
          <w:spacing w:val="0"/>
          <w:sz w:val="27"/>
          <w:szCs w:val="27"/>
          <w:shd w:val="clear" w:fill="F9F9F9"/>
          <w:lang w:val="en-US" w:eastAsia="zh-CN"/>
        </w:rPr>
        <w:t>10</w:t>
      </w:r>
      <w:r>
        <w:rPr>
          <w:rFonts w:hint="default" w:ascii="Arial" w:hAnsi="Arial" w:cs="Arial"/>
          <w:i w:val="0"/>
          <w:iCs w:val="0"/>
          <w:caps w:val="0"/>
          <w:color w:val="646464"/>
          <w:spacing w:val="0"/>
          <w:sz w:val="27"/>
          <w:szCs w:val="27"/>
          <w:shd w:val="clear" w:fill="F9F9F9"/>
        </w:rPr>
        <w:t>日</w:t>
      </w:r>
    </w:p>
    <w:p w14:paraId="001E5F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15745"/>
    <w:rsid w:val="068445CA"/>
    <w:rsid w:val="097C6FFF"/>
    <w:rsid w:val="0AE1714A"/>
    <w:rsid w:val="1A8D20D1"/>
    <w:rsid w:val="20335032"/>
    <w:rsid w:val="270804E5"/>
    <w:rsid w:val="31F64C95"/>
    <w:rsid w:val="37FC5702"/>
    <w:rsid w:val="57915745"/>
    <w:rsid w:val="61B47F07"/>
    <w:rsid w:val="6B6C2795"/>
    <w:rsid w:val="72D013E1"/>
    <w:rsid w:val="76AF2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1385</Words>
  <Characters>1458</Characters>
  <Lines>0</Lines>
  <Paragraphs>0</Paragraphs>
  <TotalTime>6</TotalTime>
  <ScaleCrop>false</ScaleCrop>
  <LinksUpToDate>false</LinksUpToDate>
  <CharactersWithSpaces>1463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2025-11-08T03:17:00Z</dcterms:created>
  <dc:creator>陈洪权</dc:creator>
  <cp:lastModifiedBy>陈洪权</cp:lastModifiedBy>
  <dcterms:modified xsi:type="dcterms:W3CDTF">2025-11-10T01:02:06Z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D24953854E1C4C60A309F99A5CED405E_11</vt:lpwstr>
  </property>
  <property fmtid="{D5CDD505-2E9C-101B-9397-08002B2CF9AE}" pid="4" name="KSOTemplateDocerSaveRecord">
    <vt:lpwstr>eyJoZGlkIjoiOGM2ZWM4NjI5NmY4MmNmZDY0YjczNmEyZTlhYTQ2MjQiLCJ1c2VySWQiOiIyODIwNjQ3MjMifQ==</vt:lpwstr>
  </property>
</Properties>
</file>